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Montserrat" w:cs="Montserrat" w:eastAsia="Montserrat" w:hAnsi="Montserrat"/>
          <w:b w:val="1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0" w:right="-90" w:firstLine="0"/>
        <w:jc w:val="center"/>
        <w:rPr>
          <w:rFonts w:ascii="Montserrat" w:cs="Montserrat" w:eastAsia="Montserrat" w:hAnsi="Montserr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32"/>
          <w:szCs w:val="32"/>
          <w:highlight w:val="white"/>
          <w:rtl w:val="0"/>
        </w:rPr>
        <w:t xml:space="preserve">250 MARCAS DE LUJO SE SUMAN AL BLACK FRIDAY EN COLOMBIA GRACIAS A FARFETCH </w:t>
      </w:r>
    </w:p>
    <w:p w:rsidR="00000000" w:rsidDel="00000000" w:rsidP="00000000" w:rsidRDefault="00000000" w:rsidRPr="00000000" w14:paraId="00000003">
      <w:pPr>
        <w:ind w:left="0" w:right="-90" w:firstLine="0"/>
        <w:jc w:val="center"/>
        <w:rPr>
          <w:rFonts w:ascii="Montserrat" w:cs="Montserrat" w:eastAsia="Montserrat" w:hAnsi="Montserrat"/>
          <w:b w:val="1"/>
          <w:sz w:val="32"/>
          <w:szCs w:val="32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32"/>
          <w:szCs w:val="32"/>
          <w:highlight w:val="white"/>
        </w:rPr>
        <w:drawing>
          <wp:inline distB="114300" distT="114300" distL="114300" distR="114300">
            <wp:extent cx="5943600" cy="3340100"/>
            <wp:effectExtent b="0" l="0" r="0" t="0"/>
            <wp:docPr id="2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01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0" w:right="-90" w:firstLine="0"/>
        <w:jc w:val="center"/>
        <w:rPr>
          <w:rFonts w:ascii="Montserrat" w:cs="Montserrat" w:eastAsia="Montserrat" w:hAnsi="Montserrat"/>
          <w:i w:val="1"/>
        </w:rPr>
      </w:pPr>
      <w:r w:rsidDel="00000000" w:rsidR="00000000" w:rsidRPr="00000000">
        <w:rPr>
          <w:rFonts w:ascii="Montserrat" w:cs="Montserrat" w:eastAsia="Montserrat" w:hAnsi="Montserrat"/>
          <w:i w:val="1"/>
          <w:highlight w:val="white"/>
          <w:rtl w:val="0"/>
        </w:rPr>
        <w:t xml:space="preserve">FARFETCH </w:t>
      </w:r>
      <w:r w:rsidDel="00000000" w:rsidR="00000000" w:rsidRPr="00000000">
        <w:rPr>
          <w:rFonts w:ascii="Montserrat" w:cs="Montserrat" w:eastAsia="Montserrat" w:hAnsi="Montserrat"/>
          <w:i w:val="1"/>
          <w:highlight w:val="white"/>
          <w:rtl w:val="0"/>
        </w:rPr>
        <w:t xml:space="preserve">ofrecerá diversos descuentos en su plataforma del 26 al 30 de noviembre, uno de los fines de semana con mayores ofertas en el año.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b w:val="1"/>
          <w:highlight w:val="white"/>
          <w:rtl w:val="0"/>
        </w:rPr>
        <w:t xml:space="preserve">Colombia, </w:t>
      </w: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25</w:t>
      </w: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b w:val="1"/>
          <w:highlight w:val="white"/>
          <w:rtl w:val="0"/>
        </w:rPr>
        <w:t xml:space="preserve">de noviembre de 2020</w:t>
      </w:r>
      <w:r w:rsidDel="00000000" w:rsidR="00000000" w:rsidRPr="00000000">
        <w:rPr>
          <w:rFonts w:ascii="Montserrat" w:cs="Montserrat" w:eastAsia="Montserrat" w:hAnsi="Montserrat"/>
          <w:highlight w:val="white"/>
          <w:rtl w:val="0"/>
        </w:rPr>
        <w:t xml:space="preserve">.- Como ya es tradición, Farfetch</w:t>
      </w:r>
      <w:r w:rsidDel="00000000" w:rsidR="00000000" w:rsidRPr="00000000">
        <w:rPr>
          <w:rFonts w:ascii="Montserrat" w:cs="Montserrat" w:eastAsia="Montserrat" w:hAnsi="Montserrat"/>
          <w:highlight w:val="white"/>
          <w:rtl w:val="0"/>
        </w:rPr>
        <w:t xml:space="preserve"> se </w:t>
      </w:r>
      <w:r w:rsidDel="00000000" w:rsidR="00000000" w:rsidRPr="00000000">
        <w:rPr>
          <w:rFonts w:ascii="Montserrat" w:cs="Montserrat" w:eastAsia="Montserrat" w:hAnsi="Montserrat"/>
          <w:highlight w:val="white"/>
          <w:rtl w:val="0"/>
        </w:rPr>
        <w:t xml:space="preserve">unirá a las miles de compañías que participarán en Black Friday del 26 de noviembre al 1 de diciembre.</w:t>
      </w:r>
    </w:p>
    <w:p w:rsidR="00000000" w:rsidDel="00000000" w:rsidP="00000000" w:rsidRDefault="00000000" w:rsidRPr="00000000" w14:paraId="00000007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highlight w:val="white"/>
          <w:rtl w:val="0"/>
        </w:rPr>
        <w:t xml:space="preserve">Para celebrar, Farfetch tendrá un 20 por ciento de descuento extra en productos pertenecientes a marcas de lujo seleccionadas.</w:t>
      </w:r>
    </w:p>
    <w:p w:rsidR="00000000" w:rsidDel="00000000" w:rsidP="00000000" w:rsidRDefault="00000000" w:rsidRPr="00000000" w14:paraId="00000009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highlight w:val="white"/>
          <w:rtl w:val="0"/>
        </w:rPr>
        <w:t xml:space="preserve">El jueves 26 los descuentos estarán disponibles en todas las plataformas de Farfetch como lo son la página web y la aplicación, con una selección de más de 250 marcas.</w:t>
      </w:r>
    </w:p>
    <w:p w:rsidR="00000000" w:rsidDel="00000000" w:rsidP="00000000" w:rsidRDefault="00000000" w:rsidRPr="00000000" w14:paraId="0000000B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before="0" w:line="308.5714285714286" w:lineRule="auto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highlight w:val="white"/>
          <w:rtl w:val="0"/>
        </w:rPr>
        <w:t xml:space="preserve">FARFETCH es un mercado que une a las principales tiendas, boutiques multimarca y marcas de moda del mundo. Así, durante el periodo del Black Friday, continuamos con nuestro propósito de actuar como plataforma de conexión entre marcas, creadores y consumidores, ofreciendo una selección exclusiva y global de marcas de todo el mundo, con los mejores descuentos.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right="-90"/>
        <w:jc w:val="both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center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highlight w:val="white"/>
          <w:rtl w:val="0"/>
        </w:rPr>
        <w:t xml:space="preserve"># # #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center"/>
        <w:rPr>
          <w:rFonts w:ascii="Montserrat" w:cs="Montserrat" w:eastAsia="Montserrat" w:hAnsi="Montserrat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Para cualquier información o solicitud de prensa, favor de contactar 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76" w:lineRule="auto"/>
        <w:ind w:right="-20"/>
        <w:rPr>
          <w:rFonts w:ascii="Montserrat" w:cs="Montserrat" w:eastAsia="Montserrat" w:hAnsi="Montserrat"/>
        </w:rPr>
      </w:pPr>
      <w:bookmarkStart w:colFirst="0" w:colLast="0" w:name="_j06fa9396z92" w:id="0"/>
      <w:bookmarkEnd w:id="0"/>
      <w:r w:rsidDel="00000000" w:rsidR="00000000" w:rsidRPr="00000000">
        <w:rPr>
          <w:rFonts w:ascii="Montserrat" w:cs="Montserrat" w:eastAsia="Montserrat" w:hAnsi="Montserrat"/>
          <w:rtl w:val="0"/>
        </w:rPr>
        <w:t xml:space="preserve">Rafael Acero / Account Executive</w:t>
      </w:r>
    </w:p>
    <w:p w:rsidR="00000000" w:rsidDel="00000000" w:rsidP="00000000" w:rsidRDefault="00000000" w:rsidRPr="00000000" w14:paraId="00000013">
      <w:pPr>
        <w:widowControl w:val="0"/>
        <w:spacing w:line="276" w:lineRule="auto"/>
        <w:ind w:right="-20"/>
        <w:rPr>
          <w:rFonts w:ascii="Montserrat" w:cs="Montserrat" w:eastAsia="Montserrat" w:hAnsi="Montserrat"/>
        </w:rPr>
      </w:pPr>
      <w:bookmarkStart w:colFirst="0" w:colLast="0" w:name="_3jw66bzdh6xr" w:id="1"/>
      <w:bookmarkEnd w:id="1"/>
      <w:hyperlink r:id="rId7">
        <w:r w:rsidDel="00000000" w:rsidR="00000000" w:rsidRPr="00000000">
          <w:rPr>
            <w:rFonts w:ascii="Montserrat" w:cs="Montserrat" w:eastAsia="Montserrat" w:hAnsi="Montserrat"/>
            <w:color w:val="1155cc"/>
            <w:u w:val="single"/>
            <w:rtl w:val="0"/>
          </w:rPr>
          <w:t xml:space="preserve">rafael.acero@another.co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76" w:lineRule="auto"/>
        <w:ind w:right="-20"/>
        <w:rPr>
          <w:rFonts w:ascii="Montserrat" w:cs="Montserrat" w:eastAsia="Montserrat" w:hAnsi="Montserrat"/>
        </w:rPr>
      </w:pPr>
      <w:bookmarkStart w:colFirst="0" w:colLast="0" w:name="_k7r3ld2lb1wg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76" w:lineRule="auto"/>
        <w:ind w:right="-20"/>
        <w:rPr>
          <w:rFonts w:ascii="Montserrat" w:cs="Montserrat" w:eastAsia="Montserrat" w:hAnsi="Montserrat"/>
        </w:rPr>
      </w:pPr>
      <w:bookmarkStart w:colFirst="0" w:colLast="0" w:name="_vfd6trn6fwkh" w:id="3"/>
      <w:bookmarkEnd w:id="3"/>
      <w:r w:rsidDel="00000000" w:rsidR="00000000" w:rsidRPr="00000000">
        <w:rPr>
          <w:rFonts w:ascii="Montserrat" w:cs="Montserrat" w:eastAsia="Montserrat" w:hAnsi="Montserrat"/>
          <w:rtl w:val="0"/>
        </w:rPr>
        <w:t xml:space="preserve">Yandra Orsini/ Manager</w:t>
      </w:r>
    </w:p>
    <w:p w:rsidR="00000000" w:rsidDel="00000000" w:rsidP="00000000" w:rsidRDefault="00000000" w:rsidRPr="00000000" w14:paraId="00000016">
      <w:pPr>
        <w:widowControl w:val="0"/>
        <w:spacing w:line="276" w:lineRule="auto"/>
        <w:ind w:right="-20"/>
        <w:rPr>
          <w:rFonts w:ascii="Montserrat" w:cs="Montserrat" w:eastAsia="Montserrat" w:hAnsi="Montserrat"/>
          <w:b w:val="1"/>
          <w:sz w:val="20"/>
          <w:szCs w:val="20"/>
        </w:rPr>
      </w:pPr>
      <w:bookmarkStart w:colFirst="0" w:colLast="0" w:name="_24gwynvoddcm" w:id="4"/>
      <w:bookmarkEnd w:id="4"/>
      <w:hyperlink r:id="rId8">
        <w:r w:rsidDel="00000000" w:rsidR="00000000" w:rsidRPr="00000000">
          <w:rPr>
            <w:rFonts w:ascii="Montserrat" w:cs="Montserrat" w:eastAsia="Montserrat" w:hAnsi="Montserrat"/>
            <w:color w:val="1155cc"/>
            <w:u w:val="single"/>
            <w:rtl w:val="0"/>
          </w:rPr>
          <w:t xml:space="preserve">yandra.orsini@another.co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76" w:lineRule="auto"/>
        <w:ind w:right="-20"/>
        <w:rPr>
          <w:rFonts w:ascii="Montserrat" w:cs="Montserrat" w:eastAsia="Montserrat" w:hAnsi="Montserrat"/>
          <w:b w:val="1"/>
          <w:sz w:val="20"/>
          <w:szCs w:val="20"/>
        </w:rPr>
      </w:pPr>
      <w:bookmarkStart w:colFirst="0" w:colLast="0" w:name="_7qgnvwodb7ny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1"/>
        <w:spacing w:line="240" w:lineRule="auto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rtl w:val="0"/>
        </w:rPr>
        <w:t xml:space="preserve">Acerca de Farfetch </w:t>
      </w:r>
    </w:p>
    <w:p w:rsidR="00000000" w:rsidDel="00000000" w:rsidP="00000000" w:rsidRDefault="00000000" w:rsidRPr="00000000" w14:paraId="00000019">
      <w:pPr>
        <w:spacing w:line="24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rPr>
          <w:rFonts w:ascii="Montserrat" w:cs="Montserrat" w:eastAsia="Montserrat" w:hAnsi="Montserrat"/>
        </w:rPr>
      </w:pPr>
      <w:bookmarkStart w:colFirst="0" w:colLast="0" w:name="_gjdgxs" w:id="6"/>
      <w:bookmarkEnd w:id="6"/>
      <w:r w:rsidDel="00000000" w:rsidR="00000000" w:rsidRPr="00000000">
        <w:rPr>
          <w:rFonts w:ascii="Montserrat" w:cs="Montserrat" w:eastAsia="Montserrat" w:hAnsi="Montserrat"/>
          <w:rtl w:val="0"/>
        </w:rPr>
        <w:t xml:space="preserve">Farfetch Limited es la plataforma global de tecnología líder para la industria de la moda de lujo. Fundada en 2007 por José Neves por el amor a la moda y lanzada en 2008, Farfetch comenzó como un mercado de comercio electrónico para las boutiques de lujo de alrededor  del mundo. Hoy en día, el Mercado de Farfetch.com conecta a clientes de más de 190 países con artículos de más de 50 países y más de 1,100 de las mejores marcas, boutiques y tiendas departamentales del mundo, brindando una experiencia de compra verdaderamente única y acceso a la más amplia selección de lujo en una sola plataforma. Los negocios adicionales de Farfetch incluyen Farfetch Platform Solutions, el cual ofrece servicios de capacidades de e-commerce y tecnología para empresas, así como Browns y Stadium Goods los cuales ofrecen productos de lujo a sus consumidores. Farfetch también invierte en innovación para Store of the Future, su solución tecnológica de retail aumentado, y además desarrolla tecnologías clave, soluciones de negocio, y servicios para la industria de la moda de lujo.</w:t>
      </w:r>
    </w:p>
    <w:p w:rsidR="00000000" w:rsidDel="00000000" w:rsidP="00000000" w:rsidRDefault="00000000" w:rsidRPr="00000000" w14:paraId="0000001B">
      <w:pPr>
        <w:shd w:fill="ffffff" w:val="clear"/>
        <w:spacing w:line="240" w:lineRule="auto"/>
        <w:ind w:right="504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spacing w:line="240" w:lineRule="auto"/>
        <w:ind w:right="504"/>
        <w:jc w:val="both"/>
        <w:rPr>
          <w:rFonts w:ascii="Montserrat" w:cs="Montserrat" w:eastAsia="Montserrat" w:hAnsi="Montserrat"/>
          <w:b w:val="1"/>
        </w:rPr>
      </w:pPr>
      <w:r w:rsidDel="00000000" w:rsidR="00000000" w:rsidRPr="00000000">
        <w:rPr>
          <w:rFonts w:ascii="Montserrat" w:cs="Montserrat" w:eastAsia="Montserrat" w:hAnsi="Montserrat"/>
          <w:rtl w:val="0"/>
        </w:rPr>
        <w:t xml:space="preserve">Para más información, sobre Farfetch visite: </w:t>
      </w:r>
      <w:hyperlink r:id="rId9">
        <w:r w:rsidDel="00000000" w:rsidR="00000000" w:rsidRPr="00000000">
          <w:rPr>
            <w:rFonts w:ascii="Montserrat" w:cs="Montserrat" w:eastAsia="Montserrat" w:hAnsi="Montserrat"/>
            <w:color w:val="1155cc"/>
            <w:u w:val="single"/>
            <w:rtl w:val="0"/>
          </w:rPr>
          <w:t xml:space="preserve">aboutfarfetch.com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after="220" w:line="240" w:lineRule="auto"/>
        <w:jc w:val="both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Instagram: </w:t>
      </w:r>
      <w:hyperlink r:id="rId10">
        <w:r w:rsidDel="00000000" w:rsidR="00000000" w:rsidRPr="00000000">
          <w:rPr>
            <w:rFonts w:ascii="Montserrat" w:cs="Montserrat" w:eastAsia="Montserrat" w:hAnsi="Montserrat"/>
            <w:color w:val="1155cc"/>
            <w:sz w:val="20"/>
            <w:szCs w:val="20"/>
            <w:u w:val="single"/>
            <w:rtl w:val="0"/>
          </w:rPr>
          <w:t xml:space="preserve">@farfetch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after="22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line="331.2" w:lineRule="auto"/>
        <w:jc w:val="both"/>
        <w:rPr>
          <w:rFonts w:ascii="Montserrat" w:cs="Montserrat" w:eastAsia="Montserrat" w:hAnsi="Montserrat"/>
          <w:b w:val="1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Contacto</w:t>
      </w:r>
    </w:p>
    <w:p w:rsidR="00000000" w:rsidDel="00000000" w:rsidP="00000000" w:rsidRDefault="00000000" w:rsidRPr="00000000" w14:paraId="00000020">
      <w:pPr>
        <w:widowControl w:val="0"/>
        <w:spacing w:line="331.2" w:lineRule="auto"/>
        <w:jc w:val="both"/>
        <w:rPr>
          <w:rFonts w:ascii="Montserrat" w:cs="Montserrat" w:eastAsia="Montserrat" w:hAnsi="Montserrat"/>
          <w:color w:val="222222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color w:val="222222"/>
          <w:sz w:val="20"/>
          <w:szCs w:val="20"/>
          <w:rtl w:val="0"/>
        </w:rPr>
        <w:t xml:space="preserve">Another Company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331.2" w:lineRule="auto"/>
        <w:jc w:val="both"/>
        <w:rPr>
          <w:rFonts w:ascii="Montserrat" w:cs="Montserrat" w:eastAsia="Montserrat" w:hAnsi="Montserrat"/>
          <w:b w:val="1"/>
        </w:rPr>
      </w:pPr>
      <w:hyperlink r:id="rId11">
        <w:r w:rsidDel="00000000" w:rsidR="00000000" w:rsidRPr="00000000">
          <w:rPr>
            <w:rFonts w:ascii="Montserrat" w:cs="Montserrat" w:eastAsia="Montserrat" w:hAnsi="Montserrat"/>
            <w:color w:val="1155cc"/>
            <w:sz w:val="20"/>
            <w:szCs w:val="20"/>
            <w:u w:val="single"/>
            <w:rtl w:val="0"/>
          </w:rPr>
          <w:t xml:space="preserve">farfetch@another.co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331.2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line="331.2" w:lineRule="auto"/>
        <w:jc w:val="both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sectPr>
      <w:headerReference r:id="rId12" w:type="default"/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5138738" cy="658813"/>
          <wp:effectExtent b="0" l="0" r="0" t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138738" cy="6588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yperlink" Target="mailto:farfetch@another.co" TargetMode="External"/><Relationship Id="rId10" Type="http://schemas.openxmlformats.org/officeDocument/2006/relationships/hyperlink" Target="https://instagram.com/farfetch" TargetMode="External"/><Relationship Id="rId12" Type="http://schemas.openxmlformats.org/officeDocument/2006/relationships/header" Target="header1.xml"/><Relationship Id="rId9" Type="http://schemas.openxmlformats.org/officeDocument/2006/relationships/hyperlink" Target="https://aboutfarfetch.com/" TargetMode="Externa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yperlink" Target="mailto:rafael.acero@another.co" TargetMode="External"/><Relationship Id="rId8" Type="http://schemas.openxmlformats.org/officeDocument/2006/relationships/hyperlink" Target="mailto:yandra.orsini@another.co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